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widowControl/>
        <w:suppressLineNumbers w:val="0"/>
        <w:jc w:val="center"/>
        <w:rPr>
          <w:b/>
          <w:bCs/>
          <w:sz w:val="32"/>
          <w:szCs w:val="32"/>
          <w:lang w:val="ru-RU"/>
        </w:rPr>
      </w:pPr>
      <w:bookmarkStart w:id="7" w:name="_GoBack"/>
      <w:bookmarkEnd w:id="7"/>
      <w:bookmarkStart w:id="0" w:name="_1py7h6cr7uxk" w:colFirst="0" w:colLast="0"/>
      <w:bookmarkEnd w:id="0"/>
      <w:bookmarkStart w:id="1" w:name="_88smdr8nasf0" w:colFirst="0" w:colLast="0"/>
      <w:bookmarkEnd w:id="1"/>
      <w:r>
        <w:rPr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-118745</wp:posOffset>
                </wp:positionV>
                <wp:extent cx="6664325" cy="9302750"/>
                <wp:effectExtent l="40005" t="1905" r="46990" b="679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600" y="582295"/>
                          <a:ext cx="6664325" cy="9302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pt;margin-top:-9.35pt;height:732.5pt;width:524.75pt;z-index:251659264;v-text-anchor:middle;mso-width-relative:page;mso-height-relative:page;" filled="f" stroked="t" coordsize="21600,21600" o:gfxdata="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H0uCfbaAAAACwEAAA8AAAAAAAAAAQAgAAAAIgAA&#10;AGRycy9kb3ducmV2LnhtbFBLAQIUABQAAAAIAIdO4kCHSd7f6gIAAKwFAAAOAAAAAAAAAAEAIAAA&#10;ACkBAABkcnMvZTJvRG9jLnhtbFBLBQYAAAAABgAGAFkBAACFBgAAAAA=&#10;">
                <v:fill on="f" focussize="0,0"/>
                <v:stroke weight="1pt" color="#17375E [2415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32"/>
          <w:szCs w:val="32"/>
          <w:lang w:val="ru-RU"/>
        </w:rPr>
        <w:drawing>
          <wp:inline distT="0" distB="0" distL="114300" distR="114300">
            <wp:extent cx="5379720" cy="1516380"/>
            <wp:effectExtent l="0" t="0" r="0" b="7620"/>
            <wp:docPr id="1" name="Изображение 1" descr="лого МАП п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лого МАП пнг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keepNext w:val="0"/>
        <w:keepLines w:val="0"/>
        <w:widowControl/>
        <w:suppressLineNumbers w:val="0"/>
        <w:jc w:val="center"/>
        <w:rPr>
          <w:rFonts w:hint="default"/>
          <w:b/>
          <w:bCs/>
          <w:sz w:val="36"/>
          <w:szCs w:val="36"/>
          <w:lang w:val="ru-RU"/>
        </w:rPr>
      </w:pPr>
      <w:r>
        <w:rPr>
          <w:b/>
          <w:bCs/>
          <w:sz w:val="32"/>
          <w:szCs w:val="32"/>
          <w:lang w:val="ru-RU"/>
        </w:rPr>
        <w:t>ЦЕЛЕПОЛАГАНИЕ</w:t>
      </w:r>
    </w:p>
    <w:p>
      <w:pPr>
        <w:pStyle w:val="12"/>
        <w:keepNext w:val="0"/>
        <w:keepLines w:val="0"/>
        <w:widowControl/>
        <w:suppressLineNumbers w:val="0"/>
        <w:rPr>
          <w:rFonts w:hint="default" w:asciiTheme="minorAscii" w:hAnsiTheme="minorAscii"/>
          <w:sz w:val="23"/>
          <w:szCs w:val="23"/>
        </w:rPr>
      </w:pPr>
      <w:r>
        <w:rPr>
          <w:rFonts w:hint="default" w:asciiTheme="minorAscii" w:hAnsiTheme="minorAscii"/>
          <w:sz w:val="23"/>
          <w:szCs w:val="23"/>
        </w:rPr>
        <w:t>Термин "целеполагание" - это умение формулировать и распределять задачи на короткие и длительные промежутки времени, а также определение необходимых ресурсов и исполнителей для их достижения. Именно от этого когнитивного навыка зависит развитие предприятия. Некомпетентный руководитель, который не стремится ставить и достигать новых точек роста является проблемным звеном для всего предприятия. Ведь при попустительском формальном отношении к планированию, производительность и прибыль компании падают. Грамотному руководителю нужно обладать методиками целеполагания для: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Theme="minorAscii" w:hAnsiTheme="minorAscii"/>
          <w:sz w:val="23"/>
          <w:szCs w:val="23"/>
        </w:rPr>
      </w:pPr>
      <w:r>
        <w:rPr>
          <w:rFonts w:hint="default" w:asciiTheme="minorAscii" w:hAnsiTheme="minorAscii"/>
          <w:sz w:val="23"/>
          <w:szCs w:val="23"/>
        </w:rPr>
        <w:t>развития личной эффективности;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Theme="minorAscii" w:hAnsiTheme="minorAscii"/>
          <w:sz w:val="23"/>
          <w:szCs w:val="23"/>
        </w:rPr>
      </w:pPr>
      <w:r>
        <w:rPr>
          <w:rFonts w:hint="default" w:asciiTheme="minorAscii" w:hAnsiTheme="minorAscii"/>
          <w:sz w:val="23"/>
          <w:szCs w:val="23"/>
        </w:rPr>
        <w:t>проявления лидерских качеств;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Theme="minorAscii" w:hAnsiTheme="minorAscii"/>
          <w:sz w:val="23"/>
          <w:szCs w:val="23"/>
        </w:rPr>
      </w:pPr>
      <w:r>
        <w:rPr>
          <w:rFonts w:hint="default" w:asciiTheme="minorAscii" w:hAnsiTheme="minorAscii"/>
          <w:sz w:val="23"/>
          <w:szCs w:val="23"/>
        </w:rPr>
        <w:t>применения эффективных стратегий управления.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720"/>
        </w:tabs>
        <w:spacing w:before="0" w:beforeAutospacing="1" w:after="0" w:afterAutospacing="1" w:line="276" w:lineRule="auto"/>
        <w:rPr>
          <w:rFonts w:hint="default" w:asciiTheme="minorAscii" w:hAnsiTheme="minorAscii"/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99695</wp:posOffset>
                </wp:positionV>
                <wp:extent cx="6087745" cy="8255"/>
                <wp:effectExtent l="33655" t="26670" r="35560" b="71755"/>
                <wp:wrapNone/>
                <wp:docPr id="6" name="Прямое соединени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44880" y="5888355"/>
                          <a:ext cx="6087745" cy="82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4.9pt;margin-top:7.85pt;height:0.65pt;width:479.35pt;z-index:251660288;mso-width-relative:page;mso-height-relative:page;" filled="f" stroked="t" coordsize="21600,21600" o:gfxdata="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fuOoU2QAAAAkBAAAPAAAA&#10;AAAAAAEAIAAAACIAAABkcnMvZG93bnJldi54bWxQSwECFAAUAAAACACHTuJA/NzxhU0CAABxBAAA&#10;DgAAAAAAAAABACAAAAAoAQAAZHJzL2Uyb0RvYy54bWxQSwUGAAAAAAYABgBZAQAA5wUAAAAA&#10;">
                <v:fill on="f" focussize="0,0"/>
                <v:stroke weight="2pt" color="#4F81BD [3204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</w:p>
    <w:p>
      <w:pPr>
        <w:pStyle w:val="3"/>
        <w:jc w:val="center"/>
        <w:rPr>
          <w:rFonts w:hint="default" w:asciiTheme="minorAscii" w:hAnsiTheme="minorAscii"/>
          <w:b/>
          <w:bCs/>
          <w:sz w:val="28"/>
          <w:szCs w:val="28"/>
        </w:rPr>
      </w:pPr>
      <w:r>
        <w:rPr>
          <w:rFonts w:hint="default" w:asciiTheme="minorAscii" w:hAnsiTheme="minorAscii"/>
          <w:b/>
          <w:bCs/>
          <w:sz w:val="28"/>
          <w:szCs w:val="28"/>
        </w:rPr>
        <w:t>Значение целеполагания</w:t>
      </w:r>
    </w:p>
    <w:p>
      <w:pPr>
        <w:rPr>
          <w:rFonts w:hint="default" w:asciiTheme="minorAscii" w:hAnsiTheme="minorAscii"/>
          <w:sz w:val="22"/>
          <w:szCs w:val="22"/>
          <w:lang w:val="ru-RU"/>
        </w:rPr>
      </w:pPr>
      <w:r>
        <w:rPr>
          <w:rFonts w:hint="default" w:asciiTheme="minorAscii" w:hAnsiTheme="minorAscii"/>
          <w:sz w:val="22"/>
          <w:szCs w:val="22"/>
        </w:rPr>
        <w:t xml:space="preserve">Умение ставить цели, формулировать и распределить задачи для их достижения – качество, необходимое каждому </w:t>
      </w:r>
      <w:r>
        <w:rPr>
          <w:rFonts w:hint="default" w:asciiTheme="minorAscii" w:hAnsiTheme="minorAscii"/>
          <w:sz w:val="22"/>
          <w:szCs w:val="22"/>
          <w:lang w:val="ru-RU"/>
        </w:rPr>
        <w:t>человеку, который хочет грамотно планировать</w:t>
      </w:r>
      <w:r>
        <w:rPr>
          <w:rFonts w:hint="default" w:asciiTheme="minorAscii" w:hAnsiTheme="minorAscii"/>
          <w:sz w:val="22"/>
          <w:szCs w:val="22"/>
        </w:rPr>
        <w:t>. Именно от этого когнитивного навыка зависит развитие</w:t>
      </w:r>
      <w:r>
        <w:rPr>
          <w:rFonts w:hint="default" w:asciiTheme="minorAscii" w:hAnsiTheme="minorAscii"/>
          <w:sz w:val="22"/>
          <w:szCs w:val="22"/>
          <w:lang w:val="ru-RU"/>
        </w:rPr>
        <w:t xml:space="preserve"> как в личной жизни, так в бизнесе.</w:t>
      </w:r>
      <w:r>
        <w:rPr>
          <w:rFonts w:hint="default" w:asciiTheme="minorAscii" w:hAnsiTheme="minorAscii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  <w:lang w:val="ru-RU"/>
        </w:rPr>
        <w:t xml:space="preserve">Некомпетентный руководитель, не умеющий правильно ставить и достигать цели, </w:t>
      </w:r>
      <w:r>
        <w:rPr>
          <w:rFonts w:hint="default" w:asciiTheme="minorAscii" w:hAnsiTheme="minorAscii"/>
          <w:sz w:val="22"/>
          <w:szCs w:val="22"/>
        </w:rPr>
        <w:t>–</w:t>
      </w:r>
      <w:r>
        <w:rPr>
          <w:rFonts w:hint="default" w:asciiTheme="minorAscii" w:hAnsiTheme="minorAscii"/>
          <w:sz w:val="22"/>
          <w:szCs w:val="22"/>
          <w:lang w:val="ru-RU"/>
        </w:rPr>
        <w:t xml:space="preserve"> большая проблема</w:t>
      </w:r>
      <w:r>
        <w:rPr>
          <w:rFonts w:hint="default" w:asciiTheme="minorAscii" w:hAnsiTheme="minorAscii"/>
          <w:sz w:val="22"/>
          <w:szCs w:val="22"/>
        </w:rPr>
        <w:t xml:space="preserve">. При формальном отношении к руководству производительность и прибыль компании падают. </w:t>
      </w:r>
      <w:r>
        <w:rPr>
          <w:rFonts w:hint="default" w:asciiTheme="minorAscii" w:hAnsiTheme="minorAscii"/>
          <w:sz w:val="22"/>
          <w:szCs w:val="22"/>
          <w:lang w:val="ru-RU"/>
        </w:rPr>
        <w:t>Хороший руководитель должен обладать особыми знаниями о развитии компании и лидерскими качествами.</w:t>
      </w:r>
    </w:p>
    <w:p>
      <w:pPr>
        <w:rPr>
          <w:rFonts w:hint="default" w:asciiTheme="minorAscii" w:hAnsiTheme="minorAscii"/>
          <w:sz w:val="22"/>
          <w:szCs w:val="22"/>
          <w:lang w:val="ru-RU"/>
        </w:rPr>
      </w:pPr>
      <w:r>
        <w:rPr>
          <w:rFonts w:hint="default" w:asciiTheme="minorAscii" w:hAnsiTheme="minorAscii"/>
          <w:sz w:val="22"/>
          <w:szCs w:val="22"/>
        </w:rPr>
        <w:t>Особенность людей, обладающих лидерскими качествами, заключается в том, что они не ждут, чтобы что-то произошло само. Такие личности способны ставить перед собой амбициозные цели, выходить из зоны комфорта и адаптироваться к любым изменениям. Именно это позволяет им становиться хорошими руководителями.</w:t>
      </w:r>
    </w:p>
    <w:p>
      <w:pPr>
        <w:rPr>
          <w:rFonts w:hint="default" w:asciiTheme="minorAscii" w:hAnsiTheme="minorAscii"/>
          <w:sz w:val="22"/>
          <w:szCs w:val="22"/>
          <w:lang w:val="ru-RU"/>
        </w:rPr>
      </w:pPr>
    </w:p>
    <w:p>
      <w:pPr>
        <w:rPr>
          <w:rFonts w:hint="default" w:asciiTheme="minorAscii" w:hAnsiTheme="minorAscii"/>
          <w:b/>
          <w:bCs/>
          <w:sz w:val="22"/>
          <w:szCs w:val="22"/>
        </w:rPr>
      </w:pPr>
      <w:r>
        <w:rPr>
          <w:rFonts w:hint="default" w:asciiTheme="minorAscii" w:hAnsiTheme="minorAscii"/>
          <w:sz w:val="22"/>
          <w:szCs w:val="22"/>
        </w:rPr>
        <w:t xml:space="preserve">Правильная постановка цели тоже имеет свои правила. Любая цель должна быть конкретной, ясной, четкой и достижимой. Если какой-то из этих критериев не соблюдается, </w:t>
      </w:r>
      <w:r>
        <w:rPr>
          <w:rFonts w:hint="default" w:asciiTheme="minorAscii" w:hAnsiTheme="minorAscii"/>
          <w:sz w:val="22"/>
          <w:szCs w:val="22"/>
          <w:lang w:val="ru-RU"/>
        </w:rPr>
        <w:t>выполнение цели</w:t>
      </w:r>
      <w:r>
        <w:rPr>
          <w:rFonts w:hint="default" w:asciiTheme="minorAscii" w:hAnsiTheme="minorAscii"/>
          <w:sz w:val="22"/>
          <w:szCs w:val="22"/>
        </w:rPr>
        <w:t xml:space="preserve"> может привести к негативным результатам. А в некоторых ситуациях для компании выполнение конкретной цели может быть критически важным. </w:t>
      </w:r>
      <w:bookmarkStart w:id="2" w:name="_edarts7zz06p" w:colFirst="0" w:colLast="0"/>
      <w:bookmarkEnd w:id="2"/>
    </w:p>
    <w:p>
      <w:pPr>
        <w:rPr>
          <w:rFonts w:hint="default" w:asciiTheme="minorAscii" w:hAnsiTheme="minorAscii"/>
          <w:sz w:val="24"/>
          <w:szCs w:val="24"/>
          <w:lang w:val="ru-RU"/>
        </w:rPr>
      </w:pPr>
      <w:bookmarkStart w:id="3" w:name="_nkq83c4iqm8r" w:colFirst="0" w:colLast="0"/>
      <w:bookmarkEnd w:id="3"/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27305</wp:posOffset>
                </wp:positionV>
                <wp:extent cx="5901055" cy="567055"/>
                <wp:effectExtent l="48260" t="24765" r="55245" b="7874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2025" y="9297035"/>
                          <a:ext cx="5901055" cy="567055"/>
                        </a:xfrm>
                        <a:prstGeom prst="roundRect">
                          <a:avLst/>
                        </a:prstGeom>
                        <a:noFill/>
                        <a:ln w="28575" cmpd="dbl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6.9pt;margin-top:2.15pt;height:44.65pt;width:464.65pt;z-index:251663360;v-text-anchor:middle;mso-width-relative:page;mso-height-relative:page;" filled="f" stroked="t" coordsize="21600,21600" arcsize="0.166666666666667" o:gfxdata="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">
                <v:fill on="f" focussize="0,0"/>
                <v:stroke weight="2.25pt" color="#385D8A [3204]" linestyle="thinThin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jc w:val="center"/>
        <w:rPr>
          <w:rFonts w:hint="default" w:asciiTheme="minorAscii" w:hAnsiTheme="minorAscii"/>
          <w:sz w:val="24"/>
          <w:szCs w:val="24"/>
          <w:lang w:val="ru-RU"/>
        </w:rPr>
      </w:pPr>
      <w:r>
        <w:rPr>
          <w:rFonts w:hint="default" w:asciiTheme="minorAscii" w:hAnsiTheme="minorAscii"/>
          <w:sz w:val="28"/>
          <w:szCs w:val="28"/>
          <w:lang w:val="ru-RU"/>
        </w:rPr>
        <w:t>Посмотреть программу тренинга постановки целей</w:t>
      </w:r>
      <w:r>
        <w:rPr>
          <w:rFonts w:hint="default" w:asciiTheme="minorAscii" w:hAnsiTheme="minorAscii"/>
          <w:sz w:val="24"/>
          <w:szCs w:val="24"/>
          <w:lang w:val="ru-RU"/>
        </w:rPr>
        <w:t xml:space="preserve"> </w:t>
      </w:r>
      <w:r>
        <w:rPr>
          <w:rFonts w:hint="default" w:asciiTheme="minorAscii" w:hAnsiTheme="minorAscii"/>
          <w:sz w:val="28"/>
          <w:szCs w:val="28"/>
          <w:lang w:val="ru-RU"/>
        </w:rPr>
        <w:fldChar w:fldCharType="begin"/>
      </w:r>
      <w:r>
        <w:rPr>
          <w:rFonts w:hint="default" w:asciiTheme="minorAscii" w:hAnsiTheme="minorAscii"/>
          <w:sz w:val="28"/>
          <w:szCs w:val="28"/>
          <w:lang w:val="ru-RU"/>
        </w:rPr>
        <w:instrText xml:space="preserve"> HYPERLINK "https://msksale.group/trening-postanovki-zadach/" </w:instrText>
      </w:r>
      <w:r>
        <w:rPr>
          <w:rFonts w:hint="default" w:asciiTheme="minorAscii" w:hAnsiTheme="minorAscii"/>
          <w:sz w:val="28"/>
          <w:szCs w:val="28"/>
          <w:lang w:val="ru-RU"/>
        </w:rPr>
        <w:fldChar w:fldCharType="separate"/>
      </w:r>
      <w:r>
        <w:rPr>
          <w:rStyle w:val="10"/>
          <w:rFonts w:hint="default" w:asciiTheme="minorAscii" w:hAnsiTheme="minorAscii"/>
          <w:sz w:val="28"/>
          <w:szCs w:val="28"/>
          <w:lang w:val="ru-RU"/>
        </w:rPr>
        <w:t>нажмите здесь</w:t>
      </w:r>
      <w:r>
        <w:rPr>
          <w:rFonts w:hint="default" w:asciiTheme="minorAscii" w:hAnsiTheme="minorAscii"/>
          <w:sz w:val="28"/>
          <w:szCs w:val="28"/>
          <w:lang w:val="ru-RU"/>
        </w:rPr>
        <w:fldChar w:fldCharType="end"/>
      </w:r>
    </w:p>
    <w:p>
      <w:pPr>
        <w:rPr>
          <w:rFonts w:hint="default" w:asciiTheme="minorAscii" w:hAnsiTheme="minorAscii"/>
          <w:sz w:val="22"/>
          <w:szCs w:val="22"/>
          <w:lang w:val="ru-RU"/>
        </w:rPr>
      </w:pPr>
      <w:r>
        <w:rPr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90170</wp:posOffset>
                </wp:positionV>
                <wp:extent cx="6630670" cy="8888730"/>
                <wp:effectExtent l="40005" t="1905" r="50165" b="7048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8888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2pt;margin-top:7.1pt;height:699.9pt;width:522.1pt;z-index:251662336;v-text-anchor:middle;mso-width-relative:page;mso-height-relative:page;" filled="f" stroked="t" coordsize="21600,21600" o:gfxdata="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MAWT77bAAAADAEAAA8AAAAAAAAAAQAgAAAAIgAAAGRycy9kb3ducmV2&#10;LnhtbFBLAQIUABQAAAAIAIdO4kAlJ/9u3QIAAKQFAAAOAAAAAAAAAAEAIAAAACoBAABkcnMvZTJv&#10;RG9jLnhtbFBLBQYAAAAABgAGAFkBAAB5BgAAAAA=&#10;">
                <v:fill on="f" focussize="0,0"/>
                <v:stroke weight="1pt" color="#17375E [2415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rFonts w:hint="default" w:asciiTheme="minorAscii" w:hAnsiTheme="minorAscii"/>
          <w:b/>
          <w:bCs/>
          <w:sz w:val="28"/>
          <w:szCs w:val="28"/>
        </w:rPr>
      </w:pPr>
      <w:r>
        <w:rPr>
          <w:b/>
          <w:bCs/>
          <w:sz w:val="32"/>
          <w:szCs w:val="32"/>
          <w:lang w:val="ru-RU"/>
        </w:rPr>
        <w:drawing>
          <wp:inline distT="0" distB="0" distL="114300" distR="114300">
            <wp:extent cx="1789430" cy="504190"/>
            <wp:effectExtent l="0" t="0" r="8890" b="13970"/>
            <wp:docPr id="19" name="Изображение 19" descr="лого МАП п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 19" descr="лого МАП пнг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943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Theme="minorAscii" w:hAnsiTheme="minorAscii"/>
          <w:b/>
          <w:bCs/>
          <w:sz w:val="32"/>
          <w:szCs w:val="32"/>
        </w:rPr>
        <w:t>Инструменты целеполагания</w:t>
      </w:r>
    </w:p>
    <w:p>
      <w:pPr>
        <w:pStyle w:val="4"/>
        <w:jc w:val="center"/>
        <w:rPr>
          <w:rFonts w:hint="default" w:asciiTheme="minorAscii" w:hAnsiTheme="minorAscii"/>
          <w:b/>
          <w:bCs/>
          <w:sz w:val="28"/>
          <w:szCs w:val="28"/>
        </w:rPr>
      </w:pPr>
      <w:bookmarkStart w:id="4" w:name="_bo28xnmphrlj" w:colFirst="0" w:colLast="0"/>
      <w:bookmarkEnd w:id="4"/>
      <w:r>
        <w:rPr>
          <w:rFonts w:hint="default" w:asciiTheme="minorAscii" w:hAnsiTheme="minorAscii"/>
          <w:b/>
          <w:bCs/>
          <w:sz w:val="28"/>
          <w:szCs w:val="28"/>
        </w:rPr>
        <w:t>SWOT-анализ</w:t>
      </w:r>
    </w:p>
    <w:p>
      <w:pPr>
        <w:rPr>
          <w:rFonts w:hint="default" w:asciiTheme="minorAscii" w:hAnsiTheme="minorAscii"/>
          <w:sz w:val="22"/>
          <w:szCs w:val="22"/>
        </w:rPr>
      </w:pPr>
      <w:r>
        <w:rPr>
          <w:rFonts w:hint="default" w:asciiTheme="minorAscii" w:hAnsiTheme="minorAscii"/>
          <w:sz w:val="22"/>
          <w:szCs w:val="22"/>
        </w:rPr>
        <w:t xml:space="preserve">Одним из эффективных инструментов стратегического планирования считается SWOT-анализ. Название этого метода – аббревиатура из 4 букв, которые обозначают метрики, выявляемые при помощи метода. </w:t>
      </w:r>
    </w:p>
    <w:p>
      <w:pPr>
        <w:numPr>
          <w:ilvl w:val="0"/>
          <w:numId w:val="2"/>
        </w:numPr>
        <w:rPr>
          <w:rFonts w:hint="default" w:asciiTheme="minorAscii" w:hAnsiTheme="minorAscii"/>
          <w:sz w:val="22"/>
          <w:szCs w:val="22"/>
        </w:rPr>
      </w:pPr>
      <w:r>
        <w:rPr>
          <w:rFonts w:hint="default" w:asciiTheme="minorAscii" w:hAnsiTheme="minorAscii"/>
          <w:sz w:val="22"/>
          <w:szCs w:val="22"/>
        </w:rPr>
        <w:t xml:space="preserve">S – Strengths (сильные стороны компании) </w:t>
      </w:r>
      <w:r>
        <w:rPr>
          <w:rFonts w:hint="default" w:asciiTheme="minorAscii" w:hAnsiTheme="minorAscii"/>
          <w:sz w:val="22"/>
          <w:szCs w:val="22"/>
          <w:lang w:val="ru-RU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Именно этот пункт содержит факторы, которые позволяют предприятию конкурировать с другими. К сильным сторонам относят качество сервиса, уровень подготовки специалистов, большой опыт и т.д.</w:t>
      </w:r>
    </w:p>
    <w:p>
      <w:pPr>
        <w:numPr>
          <w:ilvl w:val="0"/>
          <w:numId w:val="2"/>
        </w:numPr>
        <w:rPr>
          <w:rFonts w:hint="default" w:asciiTheme="minorAscii" w:hAnsiTheme="minorAscii"/>
          <w:sz w:val="22"/>
          <w:szCs w:val="22"/>
        </w:rPr>
      </w:pPr>
      <w:r>
        <w:rPr>
          <w:rFonts w:hint="default" w:asciiTheme="minorAscii" w:hAnsiTheme="minorAscii"/>
          <w:sz w:val="22"/>
          <w:szCs w:val="22"/>
        </w:rPr>
        <w:t>W – Weaknesses (слабые стороны) Это противоположность предыдущему пункту. Над слабыми сторонами необходимо работать, для этого что-то менять в организации. Сюда могут входить такие недочеты, как неудобное расположение компании, низкая скорость работы и т.д.</w:t>
      </w:r>
    </w:p>
    <w:p>
      <w:pPr>
        <w:numPr>
          <w:ilvl w:val="0"/>
          <w:numId w:val="2"/>
        </w:numPr>
        <w:rPr>
          <w:rFonts w:hint="default" w:asciiTheme="minorAscii" w:hAnsiTheme="minorAscii"/>
          <w:sz w:val="22"/>
          <w:szCs w:val="22"/>
        </w:rPr>
      </w:pPr>
      <w:r>
        <w:rPr>
          <w:rFonts w:hint="default" w:asciiTheme="minorAscii" w:hAnsiTheme="minorAscii"/>
          <w:sz w:val="22"/>
          <w:szCs w:val="22"/>
        </w:rPr>
        <w:t>O – Opportunities (возможности) Сюда входят внешние факторы, которые потенциально могут обеспечить рост компании. Например, окончание кризиса, тренды в обществе и т.п.</w:t>
      </w:r>
    </w:p>
    <w:p>
      <w:pPr>
        <w:numPr>
          <w:ilvl w:val="0"/>
          <w:numId w:val="2"/>
        </w:numPr>
        <w:rPr>
          <w:rFonts w:hint="default" w:asciiTheme="minorAscii" w:hAnsiTheme="minorAscii"/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528955</wp:posOffset>
                </wp:positionV>
                <wp:extent cx="6087745" cy="8255"/>
                <wp:effectExtent l="33655" t="21590" r="35560" b="61595"/>
                <wp:wrapNone/>
                <wp:docPr id="17" name="Прямое соединени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7745" cy="825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2.3pt;margin-top:41.65pt;height:0.65pt;width:479.35pt;z-index:251661312;mso-width-relative:page;mso-height-relative:page;" filled="f" stroked="t" coordsize="21600,21600" o:gfxdata="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zEItL1AAAAAkBAAAPAAAAAAAAAAEAIAAAACIAAABkcnMv&#10;ZG93bnJldi54bWxQSwECFAAUAAAACACHTuJAXsMYJkACAABoBAAADgAAAAAAAAABACAAAAAjAQAA&#10;ZHJzL2Uyb0RvYy54bWxQSwUGAAAAAAYABgBZAQAA1QUAAAAA&#10;">
                <v:fill on="f" focussize="0,0"/>
                <v:stroke weight="1.25pt" color="#4F81BD [3204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rFonts w:hint="default" w:asciiTheme="minorAscii" w:hAnsiTheme="minorAscii"/>
          <w:sz w:val="22"/>
          <w:szCs w:val="22"/>
        </w:rPr>
        <w:t xml:space="preserve">T – Threats (угрозы) </w:t>
      </w:r>
      <w:r>
        <w:rPr>
          <w:rFonts w:hint="default" w:asciiTheme="minorAscii" w:hAnsiTheme="minorAscii"/>
          <w:sz w:val="22"/>
          <w:szCs w:val="22"/>
          <w:lang w:val="ru-RU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 xml:space="preserve">Это тоже внешние факторы, но не благоприятствующие развитию бизнеса. К ним можно отнести кризисы, пандемии, беспорядки в обществе и др. </w:t>
      </w:r>
    </w:p>
    <w:p>
      <w:pPr>
        <w:jc w:val="center"/>
        <w:rPr>
          <w:rFonts w:hint="default" w:asciiTheme="minorAscii" w:hAnsiTheme="minorAscii"/>
          <w:b/>
          <w:bCs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bookmarkStart w:id="5" w:name="_wiuzcreznb8y" w:colFirst="0" w:colLast="0"/>
      <w:bookmarkEnd w:id="5"/>
      <w:r>
        <w:rPr>
          <w:rFonts w:hint="default" w:asciiTheme="minorAscii" w:hAnsiTheme="minorAscii"/>
          <w:b/>
          <w:bCs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Дерево целей</w:t>
      </w:r>
    </w:p>
    <w:p>
      <w:pPr>
        <w:rPr>
          <w:rFonts w:hint="default" w:asciiTheme="minorAscii" w:hAnsiTheme="minorAscii"/>
          <w:sz w:val="22"/>
          <w:szCs w:val="22"/>
        </w:rPr>
      </w:pPr>
      <w:r>
        <w:rPr>
          <w:rFonts w:hint="default" w:asciiTheme="minorAscii" w:hAnsiTheme="minorAscii"/>
          <w:sz w:val="22"/>
          <w:szCs w:val="22"/>
        </w:rPr>
        <w:t>При постановке задач руководителем важна</w:t>
      </w:r>
      <w:r>
        <w:rPr>
          <w:rFonts w:hint="default" w:asciiTheme="minorAscii" w:hAnsiTheme="minorAscii"/>
          <w:sz w:val="22"/>
          <w:szCs w:val="22"/>
          <w:lang w:val="ru-RU"/>
        </w:rPr>
        <w:t xml:space="preserve"> их</w:t>
      </w:r>
      <w:r>
        <w:rPr>
          <w:rFonts w:hint="default" w:asciiTheme="minorAscii" w:hAnsiTheme="minorAscii"/>
          <w:sz w:val="22"/>
          <w:szCs w:val="22"/>
        </w:rPr>
        <w:t xml:space="preserve"> структурированность. Достичь ее позволяет создание "Дерева целей", которое отражает связь задач и подцелей друг с другом. </w:t>
      </w:r>
      <w:r>
        <w:rPr>
          <w:rFonts w:hint="default" w:asciiTheme="minorAscii" w:hAnsiTheme="minorAscii"/>
          <w:sz w:val="22"/>
          <w:szCs w:val="22"/>
          <w:lang w:val="ru-RU"/>
        </w:rPr>
        <w:t>Дерево</w:t>
      </w:r>
      <w:r>
        <w:rPr>
          <w:rFonts w:hint="default" w:asciiTheme="minorAscii" w:hAnsiTheme="minorAscii"/>
          <w:sz w:val="22"/>
          <w:szCs w:val="22"/>
        </w:rPr>
        <w:t xml:space="preserve"> позволяет упорядочить процессы и избежать возникновения хаоса в компании. При создании такого дерева нужно учитывать следующие правила:</w:t>
      </w:r>
    </w:p>
    <w:p>
      <w:pPr>
        <w:numPr>
          <w:ilvl w:val="0"/>
          <w:numId w:val="3"/>
        </w:numPr>
        <w:rPr>
          <w:rFonts w:hint="default" w:asciiTheme="minorAscii" w:hAnsiTheme="minorAscii"/>
          <w:sz w:val="22"/>
          <w:szCs w:val="22"/>
        </w:rPr>
      </w:pPr>
      <w:r>
        <w:rPr>
          <w:rFonts w:hint="default" w:asciiTheme="minorAscii" w:hAnsiTheme="minorAscii"/>
          <w:sz w:val="22"/>
          <w:szCs w:val="22"/>
          <w:lang w:val="ru-RU"/>
        </w:rPr>
        <w:t>Учет ресурсов</w:t>
      </w:r>
      <w:r>
        <w:rPr>
          <w:rFonts w:hint="default" w:asciiTheme="minorAscii" w:hAnsiTheme="minorAscii"/>
          <w:sz w:val="22"/>
          <w:szCs w:val="22"/>
        </w:rPr>
        <w:t xml:space="preserve">, которые есть </w:t>
      </w:r>
      <w:r>
        <w:rPr>
          <w:rFonts w:hint="default" w:asciiTheme="minorAscii" w:hAnsiTheme="minorAscii"/>
          <w:sz w:val="22"/>
          <w:szCs w:val="22"/>
          <w:lang w:val="ru-RU"/>
        </w:rPr>
        <w:t xml:space="preserve">(хотя бы </w:t>
      </w:r>
      <w:r>
        <w:rPr>
          <w:rFonts w:hint="default" w:asciiTheme="minorAscii" w:hAnsiTheme="minorAscii"/>
          <w:sz w:val="22"/>
          <w:szCs w:val="22"/>
        </w:rPr>
        <w:t>потенциально</w:t>
      </w:r>
      <w:r>
        <w:rPr>
          <w:rFonts w:hint="default" w:asciiTheme="minorAscii" w:hAnsiTheme="minorAscii"/>
          <w:sz w:val="22"/>
          <w:szCs w:val="22"/>
          <w:lang w:val="ru-RU"/>
        </w:rPr>
        <w:t>)</w:t>
      </w:r>
      <w:r>
        <w:rPr>
          <w:rFonts w:hint="default" w:asciiTheme="minorAscii" w:hAnsiTheme="minorAscii"/>
          <w:sz w:val="22"/>
          <w:szCs w:val="22"/>
        </w:rPr>
        <w:t xml:space="preserve"> в наличии;</w:t>
      </w:r>
    </w:p>
    <w:p>
      <w:pPr>
        <w:numPr>
          <w:ilvl w:val="0"/>
          <w:numId w:val="3"/>
        </w:numPr>
        <w:rPr>
          <w:rFonts w:hint="default" w:asciiTheme="minorAscii" w:hAnsiTheme="minorAscii"/>
          <w:sz w:val="22"/>
          <w:szCs w:val="22"/>
        </w:rPr>
      </w:pPr>
      <w:r>
        <w:rPr>
          <w:rFonts w:hint="default" w:asciiTheme="minorAscii" w:hAnsiTheme="minorAscii"/>
          <w:sz w:val="22"/>
          <w:szCs w:val="22"/>
        </w:rPr>
        <w:t xml:space="preserve">‌Принцип построения иерархии </w:t>
      </w:r>
      <w:r>
        <w:rPr>
          <w:rFonts w:hint="default" w:asciiTheme="minorAscii" w:hAnsiTheme="minorAscii"/>
          <w:sz w:val="22"/>
          <w:szCs w:val="22"/>
          <w:lang w:val="ru-RU"/>
        </w:rPr>
        <w:t>в логичном порядке</w:t>
      </w:r>
      <w:r>
        <w:rPr>
          <w:rFonts w:hint="default" w:asciiTheme="minorAscii" w:hAnsiTheme="minorAscii"/>
          <w:sz w:val="22"/>
          <w:szCs w:val="22"/>
        </w:rPr>
        <w:t>;</w:t>
      </w:r>
    </w:p>
    <w:p>
      <w:pPr>
        <w:numPr>
          <w:ilvl w:val="0"/>
          <w:numId w:val="3"/>
        </w:numPr>
        <w:rPr>
          <w:rFonts w:hint="default" w:asciiTheme="minorAscii" w:hAnsiTheme="minorAscii"/>
          <w:sz w:val="22"/>
          <w:szCs w:val="22"/>
        </w:rPr>
      </w:pPr>
      <w:r>
        <w:rPr>
          <w:rFonts w:hint="default" w:asciiTheme="minorAscii" w:hAnsiTheme="minorAscii"/>
          <w:sz w:val="22"/>
          <w:szCs w:val="22"/>
        </w:rPr>
        <w:t>‌Все цели и задачи сформулированы четко и однозначно;</w:t>
      </w:r>
    </w:p>
    <w:p>
      <w:pPr>
        <w:numPr>
          <w:ilvl w:val="0"/>
          <w:numId w:val="3"/>
        </w:numPr>
        <w:rPr>
          <w:rFonts w:hint="default" w:asciiTheme="minorAscii" w:hAnsiTheme="minorAscii"/>
          <w:sz w:val="22"/>
          <w:szCs w:val="22"/>
        </w:rPr>
      </w:pPr>
      <w:r>
        <w:rPr>
          <w:rFonts w:hint="default" w:asciiTheme="minorAscii" w:hAnsiTheme="minorAscii"/>
          <w:sz w:val="22"/>
          <w:szCs w:val="22"/>
        </w:rPr>
        <w:t>‌В построении дерева надо учитывать иерархию в организации;</w:t>
      </w:r>
    </w:p>
    <w:p>
      <w:pPr>
        <w:numPr>
          <w:ilvl w:val="0"/>
          <w:numId w:val="3"/>
        </w:numPr>
        <w:rPr>
          <w:rFonts w:hint="default" w:asciiTheme="minorAscii" w:hAnsiTheme="minorAscii"/>
          <w:sz w:val="22"/>
          <w:szCs w:val="22"/>
        </w:rPr>
      </w:pPr>
      <w:r>
        <w:rPr>
          <w:rFonts w:hint="default" w:asciiTheme="minorAscii" w:hAnsiTheme="minorAscii"/>
          <w:sz w:val="22"/>
          <w:szCs w:val="22"/>
        </w:rPr>
        <w:t xml:space="preserve">‌Сложные задачи должны быть поделены на более простые. </w:t>
      </w:r>
    </w:p>
    <w:p>
      <w:pPr>
        <w:numPr>
          <w:ilvl w:val="0"/>
          <w:numId w:val="0"/>
        </w:numPr>
        <w:ind w:left="360" w:leftChars="0"/>
        <w:rPr>
          <w:rFonts w:hint="default" w:asciiTheme="minorAscii" w:hAnsiTheme="minorAscii"/>
          <w:sz w:val="22"/>
          <w:szCs w:val="22"/>
        </w:rPr>
      </w:pPr>
    </w:p>
    <w:p>
      <w:pPr>
        <w:numPr>
          <w:ilvl w:val="0"/>
          <w:numId w:val="0"/>
        </w:numPr>
        <w:spacing w:line="276" w:lineRule="auto"/>
        <w:jc w:val="center"/>
        <w:rPr>
          <w:sz w:val="22"/>
          <w:szCs w:val="22"/>
        </w:rPr>
      </w:pPr>
      <w:bookmarkStart w:id="6" w:name="_bez5ok8tfs1q" w:colFirst="0" w:colLast="0"/>
      <w:bookmarkEnd w:id="6"/>
      <w:r>
        <w:rPr>
          <w:rFonts w:hint="default" w:asciiTheme="minorAscii" w:hAnsiTheme="minorAscii"/>
          <w:sz w:val="22"/>
          <w:szCs w:val="22"/>
          <w:lang w:val="ru-RU"/>
        </w:rPr>
        <w:drawing>
          <wp:inline distT="0" distB="0" distL="114300" distR="114300">
            <wp:extent cx="4380230" cy="2435225"/>
            <wp:effectExtent l="0" t="0" r="8890" b="3175"/>
            <wp:docPr id="18" name="Изображение 18" descr="2023-10-25_18-45-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 18" descr="2023-10-25_18-45-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023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8C0844"/>
    <w:multiLevelType w:val="multilevel"/>
    <w:tmpl w:val="CA8C084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22710EC0"/>
    <w:multiLevelType w:val="multilevel"/>
    <w:tmpl w:val="22710EC0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15B2602"/>
    <w:multiLevelType w:val="multilevel"/>
    <w:tmpl w:val="615B2602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AD1885"/>
    <w:rsid w:val="0074080F"/>
    <w:rsid w:val="00AD1885"/>
    <w:rsid w:val="00F31492"/>
    <w:rsid w:val="00F75E11"/>
    <w:rsid w:val="15D52849"/>
    <w:rsid w:val="2D31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ru" w:eastAsia="ru-RU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paragraph" w:styleId="11">
    <w:name w:val="Title"/>
    <w:basedOn w:val="1"/>
    <w:next w:val="1"/>
    <w:qFormat/>
    <w:uiPriority w:val="0"/>
    <w:pPr>
      <w:keepNext/>
      <w:keepLines/>
      <w:spacing w:after="60"/>
    </w:pPr>
    <w:rPr>
      <w:sz w:val="52"/>
      <w:szCs w:val="52"/>
    </w:rPr>
  </w:style>
  <w:style w:type="paragraph" w:styleId="12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13">
    <w:name w:val="Subtitle"/>
    <w:basedOn w:val="1"/>
    <w:next w:val="1"/>
    <w:qFormat/>
    <w:uiPriority w:val="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4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1002</Words>
  <Characters>6765</Characters>
  <Lines>137</Lines>
  <Paragraphs>64</Paragraphs>
  <TotalTime>83</TotalTime>
  <ScaleCrop>false</ScaleCrop>
  <LinksUpToDate>false</LinksUpToDate>
  <CharactersWithSpaces>7744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2023-03-20T18:03:00Z</dcterms:created>
  <dc:creator>Spartak</dc:creator>
  <cp:lastModifiedBy>Spartak</cp:lastModifiedBy>
  <dcterms:modified xsi:type="dcterms:W3CDTF">2023-10-25T16:10:39Z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EA218A38BC554B808148ECB02EB5BE0A_13</vt:lpwstr>
  </property>
</Properties>
</file>